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009F4" w14:textId="6E566BF1" w:rsidR="002C1FEE" w:rsidRPr="002C1FEE" w:rsidRDefault="00E5406E" w:rsidP="002C1FEE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b/>
          <w:bCs/>
          <w:color w:val="002060"/>
          <w:kern w:val="0"/>
          <w:sz w:val="22"/>
          <w:szCs w:val="22"/>
          <w:lang w:eastAsia="pl-PL"/>
          <w14:ligatures w14:val="none"/>
        </w:rPr>
        <w:t>ROZPOCZĘCIE NABORU DO CERTYFIKACJI PTMRIE</w:t>
      </w:r>
    </w:p>
    <w:p w14:paraId="5FAAACC8" w14:textId="09BD3BF6" w:rsidR="002C1FEE" w:rsidRPr="002C1FEE" w:rsidRDefault="002C1FEE" w:rsidP="002C1FEE">
      <w:pPr>
        <w:spacing w:before="100" w:beforeAutospacing="1" w:after="100" w:afterAutospacing="1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Polskie Towarzystwo Medycyny Rozrodu i Embriologii informuje o rozpoczęciu naboru </w:t>
      </w:r>
      <w:r w:rsidRPr="002C1FEE">
        <w:rPr>
          <w:rFonts w:ascii="Calibri" w:hAnsi="Calibri" w:cs="Calibri"/>
          <w:color w:val="002060"/>
          <w:sz w:val="22"/>
          <w:szCs w:val="22"/>
          <w:lang w:eastAsia="pl-PL"/>
        </w:rPr>
        <w:t>Ośrodków Medycznie Wspomaganej Prokreacji posiadających w swych strukturach Bank Komórek Rozrodczych i Zarodków</w:t>
      </w: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</w:t>
      </w: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ubiegających się o uzyskanie Certyfikatu </w:t>
      </w:r>
      <w:proofErr w:type="spellStart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PTMRiE</w:t>
      </w:r>
      <w:proofErr w:type="spellEnd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.</w:t>
      </w:r>
    </w:p>
    <w:p w14:paraId="31B35803" w14:textId="77777777" w:rsidR="002C1FEE" w:rsidRPr="002C1FEE" w:rsidRDefault="002C1FEE" w:rsidP="002C1FEE">
      <w:pPr>
        <w:spacing w:before="100" w:beforeAutospacing="1" w:after="100" w:afterAutospacing="1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Certyfikacja ma na celu potwierdzenie spełniania przez placówkę wymagań </w:t>
      </w:r>
      <w:proofErr w:type="spellStart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PTMRiE</w:t>
      </w:r>
      <w:proofErr w:type="spellEnd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dotyczących jakości i bezpieczeństwa udzielanych świadczeń, organizacji pracy, kwalifikacji personelu oraz stosowanych procedur w zakresie diagnostyki i leczenia niepłodności.</w:t>
      </w:r>
    </w:p>
    <w:p w14:paraId="48443F62" w14:textId="1CDBB4E9" w:rsidR="002C1FEE" w:rsidRPr="002C1FEE" w:rsidRDefault="002C1FEE" w:rsidP="002C1FEE">
      <w:pPr>
        <w:spacing w:before="100" w:beforeAutospacing="1" w:after="100" w:afterAutospacing="1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Szczegółowe </w:t>
      </w:r>
      <w:r w:rsidRPr="002C1FEE">
        <w:rPr>
          <w:rFonts w:ascii="Calibri" w:eastAsia="Times New Roman" w:hAnsi="Calibri" w:cs="Calibri"/>
          <w:b/>
          <w:bCs/>
          <w:color w:val="002060"/>
          <w:kern w:val="0"/>
          <w:sz w:val="22"/>
          <w:szCs w:val="22"/>
          <w:lang w:eastAsia="pl-PL"/>
          <w14:ligatures w14:val="none"/>
        </w:rPr>
        <w:t>zasady kwalifikacji do certyfikacji</w:t>
      </w: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oraz </w:t>
      </w:r>
      <w:r w:rsidRPr="002C1FEE">
        <w:rPr>
          <w:rFonts w:ascii="Calibri" w:eastAsia="Times New Roman" w:hAnsi="Calibri" w:cs="Calibri"/>
          <w:b/>
          <w:bCs/>
          <w:color w:val="002060"/>
          <w:kern w:val="0"/>
          <w:sz w:val="22"/>
          <w:szCs w:val="22"/>
          <w:lang w:eastAsia="pl-PL"/>
          <w14:ligatures w14:val="none"/>
        </w:rPr>
        <w:t>wzór wniosku</w:t>
      </w: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są dostępne poniżej</w:t>
      </w:r>
      <w: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do pobrania.</w:t>
      </w:r>
    </w:p>
    <w:p w14:paraId="7D4079B3" w14:textId="7FCFBB3A" w:rsidR="002C1FEE" w:rsidRPr="002C1FEE" w:rsidRDefault="002C1FEE" w:rsidP="002C1FEE">
      <w:pPr>
        <w:spacing w:before="100" w:beforeAutospacing="1" w:after="100" w:afterAutospacing="1"/>
        <w:rPr>
          <w:color w:val="002060"/>
          <w:sz w:val="22"/>
          <w:szCs w:val="22"/>
        </w:rPr>
      </w:pP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Wypełniony i podpisany wniosek należy przesłać na adres:</w:t>
      </w: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</w:t>
      </w:r>
      <w:hyperlink r:id="rId5" w:history="1">
        <w:r w:rsidRPr="002C1FEE">
          <w:rPr>
            <w:rStyle w:val="Hipercze"/>
            <w:sz w:val="22"/>
            <w:szCs w:val="22"/>
          </w:rPr>
          <w:t>komisja.certyfikacyjna@ptmrie.org.pl</w:t>
        </w:r>
      </w:hyperlink>
    </w:p>
    <w:p w14:paraId="2D89C5D5" w14:textId="0025536C" w:rsidR="002C1FEE" w:rsidRPr="002C1FEE" w:rsidRDefault="002C1FEE" w:rsidP="002C1FEE">
      <w:pPr>
        <w:spacing w:before="100" w:beforeAutospacing="1" w:after="100" w:afterAutospacing="1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Postępowanie prowadzi Komisja Certyfikacyjna </w:t>
      </w:r>
      <w:proofErr w:type="spellStart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PTMRiE</w:t>
      </w:r>
      <w:proofErr w:type="spellEnd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w składzie:</w:t>
      </w:r>
    </w:p>
    <w:p w14:paraId="5CA39DA6" w14:textId="77777777" w:rsidR="002C1FEE" w:rsidRPr="004833EB" w:rsidRDefault="002C1FEE" w:rsidP="004833EB">
      <w:pPr>
        <w:pStyle w:val="Akapitzlist"/>
        <w:numPr>
          <w:ilvl w:val="0"/>
          <w:numId w:val="3"/>
        </w:numP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Liss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Joanna – przewodniczący;</w:t>
      </w:r>
    </w:p>
    <w:p w14:paraId="1210F592" w14:textId="38D86B55" w:rsidR="002C1FEE" w:rsidRPr="004833EB" w:rsidRDefault="002C1FEE" w:rsidP="004833EB">
      <w:pPr>
        <w:pStyle w:val="Akapitzlist"/>
        <w:numPr>
          <w:ilvl w:val="0"/>
          <w:numId w:val="3"/>
        </w:numP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proofErr w:type="spellStart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Jakimiuk</w:t>
      </w:r>
      <w:proofErr w:type="spellEnd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Artur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z-ca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przewodnicząc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ego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2FA9A028" w14:textId="1AFD3D4C" w:rsidR="002C1FEE" w:rsidRPr="004833EB" w:rsidRDefault="002C1FEE" w:rsidP="004833EB">
      <w:pPr>
        <w:pStyle w:val="Akapitzlist"/>
        <w:numPr>
          <w:ilvl w:val="0"/>
          <w:numId w:val="3"/>
        </w:numP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hAnsi="Calibri" w:cs="Calibri"/>
          <w:color w:val="002060"/>
          <w:sz w:val="22"/>
          <w:szCs w:val="22"/>
          <w:shd w:val="clear" w:color="auto" w:fill="FFFFFF"/>
        </w:rPr>
        <w:t>Cybulska Natalia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członek;</w:t>
      </w:r>
    </w:p>
    <w:p w14:paraId="1971E843" w14:textId="6CD7D6E8" w:rsidR="002C1FEE" w:rsidRPr="004833EB" w:rsidRDefault="00E5406E" w:rsidP="004833EB">
      <w:pPr>
        <w:pStyle w:val="Akapitzlist"/>
        <w:numPr>
          <w:ilvl w:val="0"/>
          <w:numId w:val="3"/>
        </w:numP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hAnsi="Calibri" w:cs="Calibri"/>
          <w:color w:val="002060"/>
          <w:sz w:val="22"/>
          <w:szCs w:val="22"/>
          <w:shd w:val="clear" w:color="auto" w:fill="FFFFFF"/>
        </w:rPr>
        <w:t>Idzik Katarzyna </w:t>
      </w:r>
      <w:r w:rsidR="002C1FEE"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– 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2A7E680F" w14:textId="45E1BE4E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Krasiński Rafał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           </w:t>
      </w:r>
    </w:p>
    <w:p w14:paraId="4F3F7041" w14:textId="3F63668E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Kunicki Michał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70AE7AF7" w14:textId="5DE4EB22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Lewicki Jakub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          </w:t>
      </w:r>
    </w:p>
    <w:p w14:paraId="6D4BE5A6" w14:textId="0910DFAD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Młodzianowska Justyna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1115CE07" w14:textId="00CF5AEE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Magoń Tomasz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2E3CD570" w14:textId="21B9DE77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Nowak Agnieszka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       </w:t>
      </w:r>
    </w:p>
    <w:p w14:paraId="7C8DA85E" w14:textId="785D1E12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Petri Anna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30A17E03" w14:textId="27578D21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proofErr w:type="spellStart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Pietrzycki</w:t>
      </w:r>
      <w:proofErr w:type="spellEnd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Bartosz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      </w:t>
      </w:r>
    </w:p>
    <w:p w14:paraId="53CE5E3E" w14:textId="64CDF6BD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proofErr w:type="spellStart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Puchta</w:t>
      </w:r>
      <w:proofErr w:type="spellEnd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Dominika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     </w:t>
      </w:r>
    </w:p>
    <w:p w14:paraId="086CA69F" w14:textId="4C7FA300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proofErr w:type="spellStart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Secomska</w:t>
      </w:r>
      <w:proofErr w:type="spellEnd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Marzena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     </w:t>
      </w:r>
    </w:p>
    <w:p w14:paraId="117234A3" w14:textId="579D17E2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Sienkiewicz Robert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  </w:t>
      </w:r>
    </w:p>
    <w:p w14:paraId="4A61613D" w14:textId="40AA0D9F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proofErr w:type="spellStart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Sierka</w:t>
      </w:r>
      <w:proofErr w:type="spellEnd"/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Wojciech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  </w:t>
      </w:r>
    </w:p>
    <w:p w14:paraId="603A9BE3" w14:textId="56D96267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Sikora-Polaczek Marta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            </w:t>
      </w:r>
    </w:p>
    <w:p w14:paraId="6799FA1A" w14:textId="6CA0FADB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Strączyńska Patrycja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</w:p>
    <w:p w14:paraId="795A3F8A" w14:textId="76C4A3E8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Wojciechowska Marta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;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 </w:t>
      </w:r>
    </w:p>
    <w:p w14:paraId="5F7A028F" w14:textId="70D10153" w:rsidR="00E5406E" w:rsidRPr="004833EB" w:rsidRDefault="00E5406E" w:rsidP="004833EB">
      <w:pPr>
        <w:pStyle w:val="Akapitzlist"/>
        <w:numPr>
          <w:ilvl w:val="0"/>
          <w:numId w:val="3"/>
        </w:num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Wojtasik Bartłomiej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- 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członek</w:t>
      </w:r>
    </w:p>
    <w:p w14:paraId="7E65B86C" w14:textId="657BC70F" w:rsidR="004833EB" w:rsidRPr="004833EB" w:rsidRDefault="004833EB" w:rsidP="00E5406E">
      <w:pPr>
        <w:shd w:val="clear" w:color="auto" w:fill="FFFFFF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</w:p>
    <w:p w14:paraId="0778E02A" w14:textId="4DA3710A" w:rsidR="00E5406E" w:rsidRPr="004833EB" w:rsidRDefault="004833EB" w:rsidP="002C1FEE">
      <w:pP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Z uwagi na potrzebę sprawnej realizacji procesu certyfikacji Zarząd </w:t>
      </w:r>
      <w:proofErr w:type="spellStart"/>
      <w: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PTMRiE</w:t>
      </w:r>
      <w:proofErr w:type="spellEnd"/>
      <w:r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podjął decyzję o zwiększeniu ostatecznie liczby członków komisji do 20 osób.</w:t>
      </w:r>
    </w:p>
    <w:p w14:paraId="41E821FD" w14:textId="0B02FE53" w:rsidR="002C1FEE" w:rsidRPr="002C1FEE" w:rsidRDefault="002C1FEE" w:rsidP="002C1FEE">
      <w:pPr>
        <w:spacing w:before="100" w:beforeAutospacing="1" w:after="100" w:afterAutospacing="1"/>
        <w:rPr>
          <w:color w:val="002060"/>
          <w:sz w:val="22"/>
          <w:szCs w:val="22"/>
        </w:rPr>
      </w:pP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Pytania dotyczące procesu certyfikacji można kierować na adres</w:t>
      </w:r>
      <w:r w:rsidRPr="004833EB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:</w:t>
      </w: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</w:t>
      </w:r>
      <w:hyperlink r:id="rId6" w:history="1">
        <w:r w:rsidRPr="002C1FEE">
          <w:rPr>
            <w:rStyle w:val="Hipercze"/>
            <w:sz w:val="22"/>
            <w:szCs w:val="22"/>
          </w:rPr>
          <w:t>komisja.certyfikacyjna@ptmrie.org.pl</w:t>
        </w:r>
      </w:hyperlink>
    </w:p>
    <w:p w14:paraId="016CC3FA" w14:textId="77777777" w:rsidR="002C1FEE" w:rsidRPr="002C1FEE" w:rsidRDefault="002C1FEE" w:rsidP="002C1FEE">
      <w:pPr>
        <w:spacing w:before="100" w:beforeAutospacing="1" w:after="100" w:afterAutospacing="1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b/>
          <w:bCs/>
          <w:color w:val="002060"/>
          <w:kern w:val="0"/>
          <w:sz w:val="22"/>
          <w:szCs w:val="22"/>
          <w:lang w:eastAsia="pl-PL"/>
          <w14:ligatures w14:val="none"/>
        </w:rPr>
        <w:t>Dokumenty do pobrania:</w:t>
      </w:r>
    </w:p>
    <w:p w14:paraId="44A6F1DC" w14:textId="359564C8" w:rsidR="002C1FEE" w:rsidRPr="002C1FEE" w:rsidRDefault="002C1FEE" w:rsidP="002C1FEE">
      <w:pPr>
        <w:pStyle w:val="Akapitzlist"/>
        <w:numPr>
          <w:ilvl w:val="0"/>
          <w:numId w:val="2"/>
        </w:numPr>
        <w:shd w:val="clear" w:color="auto" w:fill="FFFFFF"/>
        <w:spacing w:before="120" w:after="100" w:afterAutospacing="1"/>
        <w:rPr>
          <w:rFonts w:cstheme="minorHAnsi"/>
          <w:color w:val="003667"/>
          <w:sz w:val="22"/>
          <w:szCs w:val="22"/>
          <w:lang w:eastAsia="pl-PL"/>
        </w:rPr>
      </w:pPr>
      <w:r w:rsidRPr="002C1FEE">
        <w:rPr>
          <w:rFonts w:cstheme="minorHAnsi"/>
          <w:color w:val="003667"/>
          <w:sz w:val="22"/>
          <w:szCs w:val="22"/>
          <w:lang w:eastAsia="pl-PL"/>
        </w:rPr>
        <w:t>ZASADY CERTYFIKACJI POLSKIEGO TOWARZYSTWA MEDYCYNY ROZRODU I EMBRIOLOGII (</w:t>
      </w:r>
      <w:proofErr w:type="spellStart"/>
      <w:r>
        <w:rPr>
          <w:rFonts w:cstheme="minorHAnsi"/>
          <w:color w:val="003667"/>
          <w:sz w:val="22"/>
          <w:szCs w:val="22"/>
          <w:lang w:eastAsia="pl-PL"/>
        </w:rPr>
        <w:t>PTMRiE</w:t>
      </w:r>
      <w:proofErr w:type="spellEnd"/>
      <w:r w:rsidRPr="002C1FEE">
        <w:rPr>
          <w:rFonts w:cstheme="minorHAnsi"/>
          <w:color w:val="003667"/>
          <w:sz w:val="22"/>
          <w:szCs w:val="22"/>
          <w:lang w:eastAsia="pl-PL"/>
        </w:rPr>
        <w:t xml:space="preserve">) DLA OŚRODKÓW MEDYCZNIE WSPOMAGANEJ PROKREACJI </w:t>
      </w:r>
      <w:r w:rsidRPr="002C1FEE">
        <w:rPr>
          <w:rFonts w:cstheme="minorHAnsi"/>
          <w:color w:val="003667"/>
          <w:sz w:val="22"/>
          <w:szCs w:val="22"/>
          <w:lang w:eastAsia="pl-PL"/>
        </w:rPr>
        <w:br/>
        <w:t>POSIADAJĄCYCH W SWYCH STRUKTURACH BANK KOMÓREK ROZRODCZYCH I ZARODKÓW</w:t>
      </w:r>
    </w:p>
    <w:p w14:paraId="0E93922E" w14:textId="59171CD3" w:rsidR="009A41E8" w:rsidRPr="004833EB" w:rsidRDefault="002C1FEE" w:rsidP="004833EB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</w:pPr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Wniosek o certyfikację </w:t>
      </w:r>
      <w:proofErr w:type="spellStart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>PTMRiE</w:t>
      </w:r>
      <w:proofErr w:type="spellEnd"/>
      <w:r w:rsidRPr="002C1FEE">
        <w:rPr>
          <w:rFonts w:ascii="Calibri" w:eastAsia="Times New Roman" w:hAnsi="Calibri" w:cs="Calibri"/>
          <w:color w:val="002060"/>
          <w:kern w:val="0"/>
          <w:sz w:val="22"/>
          <w:szCs w:val="22"/>
          <w:lang w:eastAsia="pl-PL"/>
          <w14:ligatures w14:val="none"/>
        </w:rPr>
        <w:t xml:space="preserve"> – PDF</w:t>
      </w:r>
    </w:p>
    <w:sectPr w:rsidR="009A41E8" w:rsidRPr="00483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69510B"/>
    <w:multiLevelType w:val="hybridMultilevel"/>
    <w:tmpl w:val="D220B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67CAF"/>
    <w:multiLevelType w:val="multilevel"/>
    <w:tmpl w:val="4166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1978C8"/>
    <w:multiLevelType w:val="multilevel"/>
    <w:tmpl w:val="C1DC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5647326">
    <w:abstractNumId w:val="2"/>
  </w:num>
  <w:num w:numId="2" w16cid:durableId="1349061555">
    <w:abstractNumId w:val="1"/>
  </w:num>
  <w:num w:numId="3" w16cid:durableId="10970164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EE"/>
    <w:rsid w:val="00041049"/>
    <w:rsid w:val="001415A0"/>
    <w:rsid w:val="0029617A"/>
    <w:rsid w:val="002C1FEE"/>
    <w:rsid w:val="004357E2"/>
    <w:rsid w:val="004833EB"/>
    <w:rsid w:val="009A41E8"/>
    <w:rsid w:val="00DC5549"/>
    <w:rsid w:val="00E5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4658"/>
  <w15:chartTrackingRefBased/>
  <w15:docId w15:val="{AB426F80-5BD2-5941-828E-249589B2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C1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F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F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F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F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F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F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F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F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F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F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F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F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FE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2C1FE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C1FEE"/>
    <w:rPr>
      <w:b/>
      <w:bCs/>
    </w:rPr>
  </w:style>
  <w:style w:type="character" w:styleId="Hipercze">
    <w:name w:val="Hyperlink"/>
    <w:basedOn w:val="Domylnaczcionkaakapitu"/>
    <w:uiPriority w:val="99"/>
    <w:unhideWhenUsed/>
    <w:rsid w:val="002C1F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misja.certyfikacyjna@ptmrie.org.pl" TargetMode="External"/><Relationship Id="rId5" Type="http://schemas.openxmlformats.org/officeDocument/2006/relationships/hyperlink" Target="mailto:komisja.certyfikacyjna@ptmrie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Liss</dc:creator>
  <cp:keywords/>
  <dc:description/>
  <cp:lastModifiedBy>Joanna Liss</cp:lastModifiedBy>
  <cp:revision>1</cp:revision>
  <dcterms:created xsi:type="dcterms:W3CDTF">2026-09-16T09:31:00Z</dcterms:created>
  <dcterms:modified xsi:type="dcterms:W3CDTF">2026-09-16T09:54:00Z</dcterms:modified>
</cp:coreProperties>
</file>